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052AF" w14:textId="77777777" w:rsidR="000D17B8" w:rsidRPr="000D17B8" w:rsidRDefault="000D17B8" w:rsidP="000D17B8">
      <w:pPr>
        <w:spacing w:after="0" w:line="240" w:lineRule="auto"/>
        <w:jc w:val="both"/>
      </w:pPr>
      <w:proofErr w:type="spellStart"/>
      <w:r w:rsidRPr="000D17B8">
        <w:t>Mesin</w:t>
      </w:r>
      <w:proofErr w:type="spellEnd"/>
      <w:r w:rsidRPr="000D17B8">
        <w:t xml:space="preserve"> uji universal </w:t>
      </w:r>
      <w:proofErr w:type="spellStart"/>
      <w:r w:rsidRPr="000D17B8">
        <w:t>ini</w:t>
      </w:r>
      <w:proofErr w:type="spellEnd"/>
      <w:r w:rsidRPr="000D17B8">
        <w:t xml:space="preserve"> </w:t>
      </w:r>
      <w:proofErr w:type="spellStart"/>
      <w:r w:rsidRPr="000D17B8">
        <w:t>menawarkan</w:t>
      </w:r>
      <w:proofErr w:type="spellEnd"/>
      <w:r w:rsidRPr="000D17B8">
        <w:t xml:space="preserve"> </w:t>
      </w:r>
      <w:proofErr w:type="spellStart"/>
      <w:r w:rsidRPr="000D17B8">
        <w:t>rentang</w:t>
      </w:r>
      <w:proofErr w:type="spellEnd"/>
      <w:r w:rsidRPr="000D17B8">
        <w:t xml:space="preserve"> </w:t>
      </w:r>
      <w:proofErr w:type="spellStart"/>
      <w:r w:rsidRPr="000D17B8">
        <w:t>kapasitas</w:t>
      </w:r>
      <w:proofErr w:type="spellEnd"/>
      <w:r w:rsidRPr="000D17B8">
        <w:t xml:space="preserve"> </w:t>
      </w:r>
      <w:proofErr w:type="spellStart"/>
      <w:r w:rsidRPr="000D17B8">
        <w:t>pengujian</w:t>
      </w:r>
      <w:proofErr w:type="spellEnd"/>
      <w:r w:rsidRPr="000D17B8">
        <w:t xml:space="preserve"> yang sangat </w:t>
      </w:r>
      <w:proofErr w:type="spellStart"/>
      <w:r w:rsidRPr="000D17B8">
        <w:t>luas</w:t>
      </w:r>
      <w:proofErr w:type="spellEnd"/>
      <w:r w:rsidRPr="000D17B8">
        <w:t xml:space="preserve">, </w:t>
      </w:r>
      <w:proofErr w:type="spellStart"/>
      <w:r w:rsidRPr="000D17B8">
        <w:t>mampu</w:t>
      </w:r>
      <w:proofErr w:type="spellEnd"/>
      <w:r w:rsidRPr="000D17B8">
        <w:t xml:space="preserve"> </w:t>
      </w:r>
      <w:proofErr w:type="spellStart"/>
      <w:r w:rsidRPr="000D17B8">
        <w:t>memberikan</w:t>
      </w:r>
      <w:proofErr w:type="spellEnd"/>
      <w:r w:rsidRPr="000D17B8">
        <w:t xml:space="preserve"> </w:t>
      </w:r>
      <w:proofErr w:type="spellStart"/>
      <w:r w:rsidRPr="000D17B8">
        <w:t>gaya</w:t>
      </w:r>
      <w:proofErr w:type="spellEnd"/>
      <w:r w:rsidRPr="000D17B8">
        <w:t xml:space="preserve"> uji </w:t>
      </w:r>
      <w:proofErr w:type="spellStart"/>
      <w:r w:rsidRPr="000D17B8">
        <w:t>maksimum</w:t>
      </w:r>
      <w:proofErr w:type="spellEnd"/>
      <w:r w:rsidRPr="000D17B8">
        <w:t xml:space="preserve"> </w:t>
      </w:r>
      <w:proofErr w:type="spellStart"/>
      <w:r w:rsidRPr="000D17B8">
        <w:t>dari</w:t>
      </w:r>
      <w:proofErr w:type="spellEnd"/>
      <w:r w:rsidRPr="000D17B8">
        <w:t xml:space="preserve"> 0.1 </w:t>
      </w:r>
      <w:proofErr w:type="spellStart"/>
      <w:r w:rsidRPr="000D17B8">
        <w:t>kN</w:t>
      </w:r>
      <w:proofErr w:type="spellEnd"/>
      <w:r w:rsidRPr="000D17B8">
        <w:t xml:space="preserve"> </w:t>
      </w:r>
      <w:proofErr w:type="spellStart"/>
      <w:r w:rsidRPr="000D17B8">
        <w:t>hingga</w:t>
      </w:r>
      <w:proofErr w:type="spellEnd"/>
      <w:r w:rsidRPr="000D17B8">
        <w:t xml:space="preserve"> 300 </w:t>
      </w:r>
      <w:proofErr w:type="spellStart"/>
      <w:r w:rsidRPr="000D17B8">
        <w:t>kN.</w:t>
      </w:r>
      <w:proofErr w:type="spellEnd"/>
      <w:r w:rsidRPr="000D17B8">
        <w:t xml:space="preserve"> </w:t>
      </w:r>
      <w:proofErr w:type="spellStart"/>
      <w:r w:rsidRPr="000D17B8">
        <w:t>Dengan</w:t>
      </w:r>
      <w:proofErr w:type="spellEnd"/>
      <w:r w:rsidRPr="000D17B8">
        <w:t xml:space="preserve"> </w:t>
      </w:r>
      <w:proofErr w:type="spellStart"/>
      <w:r w:rsidRPr="000D17B8">
        <w:t>kelas</w:t>
      </w:r>
      <w:proofErr w:type="spellEnd"/>
      <w:r w:rsidRPr="000D17B8">
        <w:t xml:space="preserve"> </w:t>
      </w:r>
      <w:proofErr w:type="spellStart"/>
      <w:r w:rsidRPr="000D17B8">
        <w:t>presisi</w:t>
      </w:r>
      <w:proofErr w:type="spellEnd"/>
      <w:r w:rsidRPr="000D17B8">
        <w:t xml:space="preserve"> 0.5, </w:t>
      </w:r>
      <w:proofErr w:type="spellStart"/>
      <w:r w:rsidRPr="000D17B8">
        <w:t>alat</w:t>
      </w:r>
      <w:proofErr w:type="spellEnd"/>
      <w:r w:rsidRPr="000D17B8">
        <w:t xml:space="preserve"> </w:t>
      </w:r>
      <w:proofErr w:type="spellStart"/>
      <w:r w:rsidRPr="000D17B8">
        <w:t>ini</w:t>
      </w:r>
      <w:proofErr w:type="spellEnd"/>
      <w:r w:rsidRPr="000D17B8">
        <w:t xml:space="preserve"> </w:t>
      </w:r>
      <w:proofErr w:type="spellStart"/>
      <w:r w:rsidRPr="000D17B8">
        <w:t>menjamin</w:t>
      </w:r>
      <w:proofErr w:type="spellEnd"/>
      <w:r w:rsidRPr="000D17B8">
        <w:t xml:space="preserve"> </w:t>
      </w:r>
      <w:proofErr w:type="spellStart"/>
      <w:r w:rsidRPr="000D17B8">
        <w:t>akurasi</w:t>
      </w:r>
      <w:proofErr w:type="spellEnd"/>
      <w:r w:rsidRPr="000D17B8">
        <w:t xml:space="preserve"> </w:t>
      </w:r>
      <w:proofErr w:type="spellStart"/>
      <w:r w:rsidRPr="000D17B8">
        <w:t>pengukuran</w:t>
      </w:r>
      <w:proofErr w:type="spellEnd"/>
      <w:r w:rsidRPr="000D17B8">
        <w:t xml:space="preserve"> </w:t>
      </w:r>
      <w:proofErr w:type="spellStart"/>
      <w:r w:rsidRPr="000D17B8">
        <w:t>tingkat</w:t>
      </w:r>
      <w:proofErr w:type="spellEnd"/>
      <w:r w:rsidRPr="000D17B8">
        <w:t xml:space="preserve"> </w:t>
      </w:r>
      <w:proofErr w:type="spellStart"/>
      <w:r w:rsidRPr="000D17B8">
        <w:t>tinggi</w:t>
      </w:r>
      <w:proofErr w:type="spellEnd"/>
      <w:r w:rsidRPr="000D17B8">
        <w:t xml:space="preserve">, </w:t>
      </w:r>
      <w:proofErr w:type="spellStart"/>
      <w:r w:rsidRPr="000D17B8">
        <w:t>dengan</w:t>
      </w:r>
      <w:proofErr w:type="spellEnd"/>
      <w:r w:rsidRPr="000D17B8">
        <w:t xml:space="preserve"> </w:t>
      </w:r>
      <w:proofErr w:type="spellStart"/>
      <w:r w:rsidRPr="000D17B8">
        <w:t>kesalahan</w:t>
      </w:r>
      <w:proofErr w:type="spellEnd"/>
      <w:r w:rsidRPr="000D17B8">
        <w:t xml:space="preserve"> </w:t>
      </w:r>
      <w:proofErr w:type="spellStart"/>
      <w:r w:rsidRPr="000D17B8">
        <w:t>indikasi</w:t>
      </w:r>
      <w:proofErr w:type="spellEnd"/>
      <w:r w:rsidRPr="000D17B8">
        <w:t xml:space="preserve"> </w:t>
      </w:r>
      <w:proofErr w:type="spellStart"/>
      <w:r w:rsidRPr="000D17B8">
        <w:t>gaya</w:t>
      </w:r>
      <w:proofErr w:type="spellEnd"/>
      <w:r w:rsidRPr="000D17B8">
        <w:t xml:space="preserve"> uji yang </w:t>
      </w:r>
      <w:proofErr w:type="spellStart"/>
      <w:r w:rsidRPr="000D17B8">
        <w:t>berada</w:t>
      </w:r>
      <w:proofErr w:type="spellEnd"/>
      <w:r w:rsidRPr="000D17B8">
        <w:t xml:space="preserve"> </w:t>
      </w:r>
      <w:proofErr w:type="spellStart"/>
      <w:r w:rsidRPr="000D17B8">
        <w:t>dalam</w:t>
      </w:r>
      <w:proofErr w:type="spellEnd"/>
      <w:r w:rsidRPr="000D17B8">
        <w:t xml:space="preserve"> ±0.5% </w:t>
      </w:r>
      <w:proofErr w:type="spellStart"/>
      <w:r w:rsidRPr="000D17B8">
        <w:t>hingga</w:t>
      </w:r>
      <w:proofErr w:type="spellEnd"/>
      <w:r w:rsidRPr="000D17B8">
        <w:t xml:space="preserve"> ±1.0% </w:t>
      </w:r>
      <w:proofErr w:type="spellStart"/>
      <w:r w:rsidRPr="000D17B8">
        <w:t>dari</w:t>
      </w:r>
      <w:proofErr w:type="spellEnd"/>
      <w:r w:rsidRPr="000D17B8">
        <w:t xml:space="preserve"> </w:t>
      </w:r>
      <w:proofErr w:type="spellStart"/>
      <w:r w:rsidRPr="000D17B8">
        <w:t>nilai</w:t>
      </w:r>
      <w:proofErr w:type="spellEnd"/>
      <w:r w:rsidRPr="000D17B8">
        <w:t xml:space="preserve"> yang </w:t>
      </w:r>
      <w:proofErr w:type="spellStart"/>
      <w:r w:rsidRPr="000D17B8">
        <w:t>ditunjukkan</w:t>
      </w:r>
      <w:proofErr w:type="spellEnd"/>
      <w:r w:rsidRPr="000D17B8">
        <w:t xml:space="preserve">. </w:t>
      </w:r>
      <w:proofErr w:type="spellStart"/>
      <w:r w:rsidRPr="000D17B8">
        <w:t>Rentang</w:t>
      </w:r>
      <w:proofErr w:type="spellEnd"/>
      <w:r w:rsidRPr="000D17B8">
        <w:t xml:space="preserve"> </w:t>
      </w:r>
      <w:proofErr w:type="spellStart"/>
      <w:r w:rsidRPr="000D17B8">
        <w:t>pengukuran</w:t>
      </w:r>
      <w:proofErr w:type="spellEnd"/>
      <w:r w:rsidRPr="000D17B8">
        <w:t xml:space="preserve"> </w:t>
      </w:r>
      <w:proofErr w:type="spellStart"/>
      <w:r w:rsidRPr="000D17B8">
        <w:t>gaya</w:t>
      </w:r>
      <w:proofErr w:type="spellEnd"/>
      <w:r w:rsidRPr="000D17B8">
        <w:t xml:space="preserve"> </w:t>
      </w:r>
      <w:proofErr w:type="spellStart"/>
      <w:r w:rsidRPr="000D17B8">
        <w:t>ujinya</w:t>
      </w:r>
      <w:proofErr w:type="spellEnd"/>
      <w:r w:rsidRPr="000D17B8">
        <w:t xml:space="preserve"> yang </w:t>
      </w:r>
      <w:proofErr w:type="spellStart"/>
      <w:r w:rsidRPr="000D17B8">
        <w:t>lebar</w:t>
      </w:r>
      <w:proofErr w:type="spellEnd"/>
      <w:r w:rsidRPr="000D17B8">
        <w:t xml:space="preserve">, </w:t>
      </w:r>
      <w:proofErr w:type="spellStart"/>
      <w:r w:rsidRPr="000D17B8">
        <w:t>mencakup</w:t>
      </w:r>
      <w:proofErr w:type="spellEnd"/>
      <w:r w:rsidRPr="000D17B8">
        <w:t xml:space="preserve"> 0.2% </w:t>
      </w:r>
      <w:proofErr w:type="spellStart"/>
      <w:r w:rsidRPr="000D17B8">
        <w:t>hingga</w:t>
      </w:r>
      <w:proofErr w:type="spellEnd"/>
      <w:r w:rsidRPr="000D17B8">
        <w:t xml:space="preserve"> 100% </w:t>
      </w:r>
      <w:proofErr w:type="spellStart"/>
      <w:r w:rsidRPr="000D17B8">
        <w:t>dari</w:t>
      </w:r>
      <w:proofErr w:type="spellEnd"/>
      <w:r w:rsidRPr="000D17B8">
        <w:t xml:space="preserve"> </w:t>
      </w:r>
      <w:proofErr w:type="spellStart"/>
      <w:r w:rsidRPr="000D17B8">
        <w:t>kapasitas</w:t>
      </w:r>
      <w:proofErr w:type="spellEnd"/>
      <w:r w:rsidRPr="000D17B8">
        <w:t xml:space="preserve"> </w:t>
      </w:r>
      <w:proofErr w:type="spellStart"/>
      <w:r w:rsidRPr="000D17B8">
        <w:t>maksimum</w:t>
      </w:r>
      <w:proofErr w:type="spellEnd"/>
      <w:r w:rsidRPr="000D17B8">
        <w:t xml:space="preserve">, </w:t>
      </w:r>
      <w:proofErr w:type="spellStart"/>
      <w:r w:rsidRPr="000D17B8">
        <w:t>memastikan</w:t>
      </w:r>
      <w:proofErr w:type="spellEnd"/>
      <w:r w:rsidRPr="000D17B8">
        <w:t xml:space="preserve"> </w:t>
      </w:r>
      <w:proofErr w:type="spellStart"/>
      <w:r w:rsidRPr="000D17B8">
        <w:t>hasil</w:t>
      </w:r>
      <w:proofErr w:type="spellEnd"/>
      <w:r w:rsidRPr="000D17B8">
        <w:t xml:space="preserve"> yang </w:t>
      </w:r>
      <w:proofErr w:type="spellStart"/>
      <w:r w:rsidRPr="000D17B8">
        <w:t>andal</w:t>
      </w:r>
      <w:proofErr w:type="spellEnd"/>
      <w:r w:rsidRPr="000D17B8">
        <w:t xml:space="preserve"> dan </w:t>
      </w:r>
      <w:proofErr w:type="spellStart"/>
      <w:r w:rsidRPr="000D17B8">
        <w:t>dapat</w:t>
      </w:r>
      <w:proofErr w:type="spellEnd"/>
      <w:r w:rsidRPr="000D17B8">
        <w:t xml:space="preserve"> </w:t>
      </w:r>
      <w:proofErr w:type="spellStart"/>
      <w:r w:rsidRPr="000D17B8">
        <w:t>dipercaya</w:t>
      </w:r>
      <w:proofErr w:type="spellEnd"/>
      <w:r w:rsidRPr="000D17B8">
        <w:t xml:space="preserve"> </w:t>
      </w:r>
      <w:proofErr w:type="spellStart"/>
      <w:r w:rsidRPr="000D17B8">
        <w:t>untuk</w:t>
      </w:r>
      <w:proofErr w:type="spellEnd"/>
      <w:r w:rsidRPr="000D17B8">
        <w:t xml:space="preserve"> </w:t>
      </w:r>
      <w:proofErr w:type="spellStart"/>
      <w:r w:rsidRPr="000D17B8">
        <w:t>pengujian</w:t>
      </w:r>
      <w:proofErr w:type="spellEnd"/>
      <w:r w:rsidRPr="000D17B8">
        <w:t xml:space="preserve"> material </w:t>
      </w:r>
      <w:proofErr w:type="spellStart"/>
      <w:r w:rsidRPr="000D17B8">
        <w:t>dengan</w:t>
      </w:r>
      <w:proofErr w:type="spellEnd"/>
      <w:r w:rsidRPr="000D17B8">
        <w:t xml:space="preserve"> </w:t>
      </w:r>
      <w:proofErr w:type="spellStart"/>
      <w:r w:rsidRPr="000D17B8">
        <w:t>berbagai</w:t>
      </w:r>
      <w:proofErr w:type="spellEnd"/>
      <w:r w:rsidRPr="000D17B8">
        <w:t xml:space="preserve"> </w:t>
      </w:r>
      <w:proofErr w:type="spellStart"/>
      <w:r w:rsidRPr="000D17B8">
        <w:t>tingkat</w:t>
      </w:r>
      <w:proofErr w:type="spellEnd"/>
      <w:r w:rsidRPr="000D17B8">
        <w:t xml:space="preserve"> </w:t>
      </w:r>
      <w:proofErr w:type="spellStart"/>
      <w:r w:rsidRPr="000D17B8">
        <w:t>kekuatan</w:t>
      </w:r>
      <w:proofErr w:type="spellEnd"/>
      <w:r w:rsidRPr="000D17B8">
        <w:t>.</w:t>
      </w:r>
    </w:p>
    <w:p w14:paraId="0700D3FA" w14:textId="77777777" w:rsidR="000D17B8" w:rsidRPr="000D17B8" w:rsidRDefault="000D17B8" w:rsidP="000D17B8">
      <w:pPr>
        <w:spacing w:after="0" w:line="240" w:lineRule="auto"/>
        <w:jc w:val="both"/>
      </w:pPr>
      <w:r w:rsidRPr="000D17B8">
        <w:t xml:space="preserve">Dari </w:t>
      </w:r>
      <w:proofErr w:type="spellStart"/>
      <w:r w:rsidRPr="000D17B8">
        <w:t>sisi</w:t>
      </w:r>
      <w:proofErr w:type="spellEnd"/>
      <w:r w:rsidRPr="000D17B8">
        <w:t xml:space="preserve"> </w:t>
      </w:r>
      <w:proofErr w:type="spellStart"/>
      <w:r w:rsidRPr="000D17B8">
        <w:t>kecepatan</w:t>
      </w:r>
      <w:proofErr w:type="spellEnd"/>
      <w:r w:rsidRPr="000D17B8">
        <w:t xml:space="preserve"> dan </w:t>
      </w:r>
      <w:proofErr w:type="spellStart"/>
      <w:r w:rsidRPr="000D17B8">
        <w:t>kontrol</w:t>
      </w:r>
      <w:proofErr w:type="spellEnd"/>
      <w:r w:rsidRPr="000D17B8">
        <w:t xml:space="preserve"> </w:t>
      </w:r>
      <w:proofErr w:type="spellStart"/>
      <w:r w:rsidRPr="000D17B8">
        <w:t>gerakan</w:t>
      </w:r>
      <w:proofErr w:type="spellEnd"/>
      <w:r w:rsidRPr="000D17B8">
        <w:t xml:space="preserve">, </w:t>
      </w:r>
      <w:proofErr w:type="spellStart"/>
      <w:r w:rsidRPr="000D17B8">
        <w:t>mesin</w:t>
      </w:r>
      <w:proofErr w:type="spellEnd"/>
      <w:r w:rsidRPr="000D17B8">
        <w:t xml:space="preserve"> </w:t>
      </w:r>
      <w:proofErr w:type="spellStart"/>
      <w:r w:rsidRPr="000D17B8">
        <w:t>ini</w:t>
      </w:r>
      <w:proofErr w:type="spellEnd"/>
      <w:r w:rsidRPr="000D17B8">
        <w:t xml:space="preserve"> </w:t>
      </w:r>
      <w:proofErr w:type="spellStart"/>
      <w:r w:rsidRPr="000D17B8">
        <w:t>memiliki</w:t>
      </w:r>
      <w:proofErr w:type="spellEnd"/>
      <w:r w:rsidRPr="000D17B8">
        <w:t xml:space="preserve"> </w:t>
      </w:r>
      <w:proofErr w:type="spellStart"/>
      <w:r w:rsidRPr="000D17B8">
        <w:t>rentang</w:t>
      </w:r>
      <w:proofErr w:type="spellEnd"/>
      <w:r w:rsidRPr="000D17B8">
        <w:t xml:space="preserve"> </w:t>
      </w:r>
      <w:proofErr w:type="spellStart"/>
      <w:r w:rsidRPr="000D17B8">
        <w:t>kecepatan</w:t>
      </w:r>
      <w:proofErr w:type="spellEnd"/>
      <w:r w:rsidRPr="000D17B8">
        <w:t xml:space="preserve"> yang </w:t>
      </w:r>
      <w:proofErr w:type="spellStart"/>
      <w:r w:rsidRPr="000D17B8">
        <w:t>dapat</w:t>
      </w:r>
      <w:proofErr w:type="spellEnd"/>
      <w:r w:rsidRPr="000D17B8">
        <w:t xml:space="preserve"> </w:t>
      </w:r>
      <w:proofErr w:type="spellStart"/>
      <w:r w:rsidRPr="000D17B8">
        <w:t>diatur</w:t>
      </w:r>
      <w:proofErr w:type="spellEnd"/>
      <w:r w:rsidRPr="000D17B8">
        <w:t xml:space="preserve"> </w:t>
      </w:r>
      <w:proofErr w:type="spellStart"/>
      <w:r w:rsidRPr="000D17B8">
        <w:t>secara</w:t>
      </w:r>
      <w:proofErr w:type="spellEnd"/>
      <w:r w:rsidRPr="000D17B8">
        <w:t xml:space="preserve"> </w:t>
      </w:r>
      <w:proofErr w:type="spellStart"/>
      <w:r w:rsidRPr="000D17B8">
        <w:t>fleksibel</w:t>
      </w:r>
      <w:proofErr w:type="spellEnd"/>
      <w:r w:rsidRPr="000D17B8">
        <w:t xml:space="preserve"> </w:t>
      </w:r>
      <w:proofErr w:type="spellStart"/>
      <w:r w:rsidRPr="000D17B8">
        <w:t>mulai</w:t>
      </w:r>
      <w:proofErr w:type="spellEnd"/>
      <w:r w:rsidRPr="000D17B8">
        <w:t xml:space="preserve"> </w:t>
      </w:r>
      <w:proofErr w:type="spellStart"/>
      <w:r w:rsidRPr="000D17B8">
        <w:t>dari</w:t>
      </w:r>
      <w:proofErr w:type="spellEnd"/>
      <w:r w:rsidRPr="000D17B8">
        <w:t xml:space="preserve"> 0.001 mm/</w:t>
      </w:r>
      <w:proofErr w:type="spellStart"/>
      <w:r w:rsidRPr="000D17B8">
        <w:t>menit</w:t>
      </w:r>
      <w:proofErr w:type="spellEnd"/>
      <w:r w:rsidRPr="000D17B8">
        <w:t xml:space="preserve"> </w:t>
      </w:r>
      <w:proofErr w:type="spellStart"/>
      <w:r w:rsidRPr="000D17B8">
        <w:t>hingga</w:t>
      </w:r>
      <w:proofErr w:type="spellEnd"/>
      <w:r w:rsidRPr="000D17B8">
        <w:t xml:space="preserve"> 500 mm/</w:t>
      </w:r>
      <w:proofErr w:type="spellStart"/>
      <w:r w:rsidRPr="000D17B8">
        <w:t>menit</w:t>
      </w:r>
      <w:proofErr w:type="spellEnd"/>
      <w:r w:rsidRPr="000D17B8">
        <w:t xml:space="preserve">, </w:t>
      </w:r>
      <w:proofErr w:type="spellStart"/>
      <w:r w:rsidRPr="000D17B8">
        <w:t>dengan</w:t>
      </w:r>
      <w:proofErr w:type="spellEnd"/>
      <w:r w:rsidRPr="000D17B8">
        <w:t xml:space="preserve"> </w:t>
      </w:r>
      <w:proofErr w:type="spellStart"/>
      <w:r w:rsidRPr="000D17B8">
        <w:t>akurasi</w:t>
      </w:r>
      <w:proofErr w:type="spellEnd"/>
      <w:r w:rsidRPr="000D17B8">
        <w:t xml:space="preserve"> </w:t>
      </w:r>
      <w:proofErr w:type="spellStart"/>
      <w:r w:rsidRPr="000D17B8">
        <w:t>kecepatan</w:t>
      </w:r>
      <w:proofErr w:type="spellEnd"/>
      <w:r w:rsidRPr="000D17B8">
        <w:t xml:space="preserve"> yang </w:t>
      </w:r>
      <w:proofErr w:type="spellStart"/>
      <w:r w:rsidRPr="000D17B8">
        <w:t>terjaga</w:t>
      </w:r>
      <w:proofErr w:type="spellEnd"/>
      <w:r w:rsidRPr="000D17B8">
        <w:t xml:space="preserve"> </w:t>
      </w:r>
      <w:proofErr w:type="spellStart"/>
      <w:r w:rsidRPr="000D17B8">
        <w:t>dalam</w:t>
      </w:r>
      <w:proofErr w:type="spellEnd"/>
      <w:r w:rsidRPr="000D17B8">
        <w:t xml:space="preserve"> ±0.5%. </w:t>
      </w:r>
      <w:proofErr w:type="spellStart"/>
      <w:r w:rsidRPr="000D17B8">
        <w:t>Kemampuan</w:t>
      </w:r>
      <w:proofErr w:type="spellEnd"/>
      <w:r w:rsidRPr="000D17B8">
        <w:t xml:space="preserve"> </w:t>
      </w:r>
      <w:proofErr w:type="spellStart"/>
      <w:r w:rsidRPr="000D17B8">
        <w:t>kontrol</w:t>
      </w:r>
      <w:proofErr w:type="spellEnd"/>
      <w:r w:rsidRPr="000D17B8">
        <w:t xml:space="preserve"> </w:t>
      </w:r>
      <w:proofErr w:type="spellStart"/>
      <w:r w:rsidRPr="000D17B8">
        <w:t>gerakannya</w:t>
      </w:r>
      <w:proofErr w:type="spellEnd"/>
      <w:r w:rsidRPr="000D17B8">
        <w:t xml:space="preserve"> sangat </w:t>
      </w:r>
      <w:proofErr w:type="spellStart"/>
      <w:r w:rsidRPr="000D17B8">
        <w:t>presisi</w:t>
      </w:r>
      <w:proofErr w:type="spellEnd"/>
      <w:r w:rsidRPr="000D17B8">
        <w:t xml:space="preserve">, </w:t>
      </w:r>
      <w:proofErr w:type="spellStart"/>
      <w:r w:rsidRPr="000D17B8">
        <w:t>didukung</w:t>
      </w:r>
      <w:proofErr w:type="spellEnd"/>
      <w:r w:rsidRPr="000D17B8">
        <w:t xml:space="preserve"> oleh </w:t>
      </w:r>
      <w:proofErr w:type="spellStart"/>
      <w:r w:rsidRPr="000D17B8">
        <w:t>resolusi</w:t>
      </w:r>
      <w:proofErr w:type="spellEnd"/>
      <w:r w:rsidRPr="000D17B8">
        <w:t xml:space="preserve"> </w:t>
      </w:r>
      <w:proofErr w:type="spellStart"/>
      <w:r w:rsidRPr="000D17B8">
        <w:t>perpindahan</w:t>
      </w:r>
      <w:proofErr w:type="spellEnd"/>
      <w:r w:rsidRPr="000D17B8">
        <w:t xml:space="preserve"> </w:t>
      </w:r>
      <w:proofErr w:type="spellStart"/>
      <w:r w:rsidRPr="000D17B8">
        <w:t>setinggi</w:t>
      </w:r>
      <w:proofErr w:type="spellEnd"/>
      <w:r w:rsidRPr="000D17B8">
        <w:t xml:space="preserve"> 0.001mm. Hal </w:t>
      </w:r>
      <w:proofErr w:type="spellStart"/>
      <w:r w:rsidRPr="000D17B8">
        <w:t>ini</w:t>
      </w:r>
      <w:proofErr w:type="spellEnd"/>
      <w:r w:rsidRPr="000D17B8">
        <w:t xml:space="preserve"> </w:t>
      </w:r>
      <w:proofErr w:type="spellStart"/>
      <w:r w:rsidRPr="000D17B8">
        <w:t>memungkinkan</w:t>
      </w:r>
      <w:proofErr w:type="spellEnd"/>
      <w:r w:rsidRPr="000D17B8">
        <w:t xml:space="preserve"> </w:t>
      </w:r>
      <w:proofErr w:type="spellStart"/>
      <w:r w:rsidRPr="000D17B8">
        <w:t>simulasi</w:t>
      </w:r>
      <w:proofErr w:type="spellEnd"/>
      <w:r w:rsidRPr="000D17B8">
        <w:t xml:space="preserve"> </w:t>
      </w:r>
      <w:proofErr w:type="spellStart"/>
      <w:r w:rsidRPr="000D17B8">
        <w:t>berbagai</w:t>
      </w:r>
      <w:proofErr w:type="spellEnd"/>
      <w:r w:rsidRPr="000D17B8">
        <w:t xml:space="preserve"> </w:t>
      </w:r>
      <w:proofErr w:type="spellStart"/>
      <w:r w:rsidRPr="000D17B8">
        <w:t>kondisi</w:t>
      </w:r>
      <w:proofErr w:type="spellEnd"/>
      <w:r w:rsidRPr="000D17B8">
        <w:t xml:space="preserve"> </w:t>
      </w:r>
      <w:proofErr w:type="spellStart"/>
      <w:r w:rsidRPr="000D17B8">
        <w:t>pengujian</w:t>
      </w:r>
      <w:proofErr w:type="spellEnd"/>
      <w:r w:rsidRPr="000D17B8">
        <w:t xml:space="preserve"> </w:t>
      </w:r>
      <w:proofErr w:type="spellStart"/>
      <w:r w:rsidRPr="000D17B8">
        <w:t>secara</w:t>
      </w:r>
      <w:proofErr w:type="spellEnd"/>
      <w:r w:rsidRPr="000D17B8">
        <w:t xml:space="preserve"> </w:t>
      </w:r>
      <w:proofErr w:type="spellStart"/>
      <w:r w:rsidRPr="000D17B8">
        <w:t>akurat</w:t>
      </w:r>
      <w:proofErr w:type="spellEnd"/>
      <w:r w:rsidRPr="000D17B8">
        <w:t xml:space="preserve"> dan </w:t>
      </w:r>
      <w:proofErr w:type="spellStart"/>
      <w:r w:rsidRPr="000D17B8">
        <w:t>konsisten</w:t>
      </w:r>
      <w:proofErr w:type="spellEnd"/>
      <w:r w:rsidRPr="000D17B8">
        <w:t xml:space="preserve">, </w:t>
      </w:r>
      <w:proofErr w:type="spellStart"/>
      <w:r w:rsidRPr="000D17B8">
        <w:t>sesuai</w:t>
      </w:r>
      <w:proofErr w:type="spellEnd"/>
      <w:r w:rsidRPr="000D17B8">
        <w:t xml:space="preserve"> </w:t>
      </w:r>
      <w:proofErr w:type="spellStart"/>
      <w:r w:rsidRPr="000D17B8">
        <w:t>dengan</w:t>
      </w:r>
      <w:proofErr w:type="spellEnd"/>
      <w:r w:rsidRPr="000D17B8">
        <w:t xml:space="preserve"> </w:t>
      </w:r>
      <w:proofErr w:type="spellStart"/>
      <w:r w:rsidRPr="000D17B8">
        <w:t>standar</w:t>
      </w:r>
      <w:proofErr w:type="spellEnd"/>
      <w:r w:rsidRPr="000D17B8">
        <w:t xml:space="preserve"> </w:t>
      </w:r>
      <w:proofErr w:type="spellStart"/>
      <w:r w:rsidRPr="000D17B8">
        <w:t>pengujian</w:t>
      </w:r>
      <w:proofErr w:type="spellEnd"/>
      <w:r w:rsidRPr="000D17B8">
        <w:t xml:space="preserve"> yang </w:t>
      </w:r>
      <w:proofErr w:type="spellStart"/>
      <w:r w:rsidRPr="000D17B8">
        <w:t>ketat</w:t>
      </w:r>
      <w:proofErr w:type="spellEnd"/>
      <w:r w:rsidRPr="000D17B8">
        <w:t xml:space="preserve"> </w:t>
      </w:r>
      <w:proofErr w:type="spellStart"/>
      <w:r w:rsidRPr="000D17B8">
        <w:t>untuk</w:t>
      </w:r>
      <w:proofErr w:type="spellEnd"/>
      <w:r w:rsidRPr="000D17B8">
        <w:t xml:space="preserve"> </w:t>
      </w:r>
      <w:proofErr w:type="spellStart"/>
      <w:r w:rsidRPr="000D17B8">
        <w:t>beragam</w:t>
      </w:r>
      <w:proofErr w:type="spellEnd"/>
      <w:r w:rsidRPr="000D17B8">
        <w:t xml:space="preserve"> </w:t>
      </w:r>
      <w:proofErr w:type="spellStart"/>
      <w:r w:rsidRPr="000D17B8">
        <w:t>jenis</w:t>
      </w:r>
      <w:proofErr w:type="spellEnd"/>
      <w:r w:rsidRPr="000D17B8">
        <w:t xml:space="preserve"> material.</w:t>
      </w:r>
    </w:p>
    <w:p w14:paraId="45D0CD7A" w14:textId="77777777" w:rsidR="000D17B8" w:rsidRPr="000D17B8" w:rsidRDefault="000D17B8" w:rsidP="000D17B8">
      <w:pPr>
        <w:spacing w:after="0" w:line="240" w:lineRule="auto"/>
        <w:jc w:val="both"/>
      </w:pPr>
      <w:r w:rsidRPr="000D17B8">
        <w:t xml:space="preserve">Dalam </w:t>
      </w:r>
      <w:proofErr w:type="spellStart"/>
      <w:r w:rsidRPr="000D17B8">
        <w:t>hal</w:t>
      </w:r>
      <w:proofErr w:type="spellEnd"/>
      <w:r w:rsidRPr="000D17B8">
        <w:t xml:space="preserve"> </w:t>
      </w:r>
      <w:proofErr w:type="spellStart"/>
      <w:r w:rsidRPr="000D17B8">
        <w:t>pengukuran</w:t>
      </w:r>
      <w:proofErr w:type="spellEnd"/>
      <w:r w:rsidRPr="000D17B8">
        <w:t xml:space="preserve"> </w:t>
      </w:r>
      <w:proofErr w:type="spellStart"/>
      <w:r w:rsidRPr="000D17B8">
        <w:t>deformasi</w:t>
      </w:r>
      <w:proofErr w:type="spellEnd"/>
      <w:r w:rsidRPr="000D17B8">
        <w:t xml:space="preserve">, </w:t>
      </w:r>
      <w:proofErr w:type="spellStart"/>
      <w:r w:rsidRPr="000D17B8">
        <w:t>sistem</w:t>
      </w:r>
      <w:proofErr w:type="spellEnd"/>
      <w:r w:rsidRPr="000D17B8">
        <w:t xml:space="preserve"> </w:t>
      </w:r>
      <w:proofErr w:type="spellStart"/>
      <w:r w:rsidRPr="000D17B8">
        <w:t>ini</w:t>
      </w:r>
      <w:proofErr w:type="spellEnd"/>
      <w:r w:rsidRPr="000D17B8">
        <w:t xml:space="preserve"> </w:t>
      </w:r>
      <w:proofErr w:type="spellStart"/>
      <w:r w:rsidRPr="000D17B8">
        <w:t>mampu</w:t>
      </w:r>
      <w:proofErr w:type="spellEnd"/>
      <w:r w:rsidRPr="000D17B8">
        <w:t xml:space="preserve"> </w:t>
      </w:r>
      <w:proofErr w:type="spellStart"/>
      <w:r w:rsidRPr="000D17B8">
        <w:t>mencatat</w:t>
      </w:r>
      <w:proofErr w:type="spellEnd"/>
      <w:r w:rsidRPr="000D17B8">
        <w:t xml:space="preserve"> </w:t>
      </w:r>
      <w:proofErr w:type="spellStart"/>
      <w:r w:rsidRPr="000D17B8">
        <w:t>perubahan</w:t>
      </w:r>
      <w:proofErr w:type="spellEnd"/>
      <w:r w:rsidRPr="000D17B8">
        <w:t xml:space="preserve"> </w:t>
      </w:r>
      <w:proofErr w:type="spellStart"/>
      <w:r w:rsidRPr="000D17B8">
        <w:t>bentuk</w:t>
      </w:r>
      <w:proofErr w:type="spellEnd"/>
      <w:r w:rsidRPr="000D17B8">
        <w:t xml:space="preserve"> material </w:t>
      </w:r>
      <w:proofErr w:type="spellStart"/>
      <w:r w:rsidRPr="000D17B8">
        <w:t>dengan</w:t>
      </w:r>
      <w:proofErr w:type="spellEnd"/>
      <w:r w:rsidRPr="000D17B8">
        <w:t xml:space="preserve"> </w:t>
      </w:r>
      <w:proofErr w:type="spellStart"/>
      <w:r w:rsidRPr="000D17B8">
        <w:t>kesalahan</w:t>
      </w:r>
      <w:proofErr w:type="spellEnd"/>
      <w:r w:rsidRPr="000D17B8">
        <w:t xml:space="preserve"> </w:t>
      </w:r>
      <w:proofErr w:type="spellStart"/>
      <w:r w:rsidRPr="000D17B8">
        <w:t>indikasi</w:t>
      </w:r>
      <w:proofErr w:type="spellEnd"/>
      <w:r w:rsidRPr="000D17B8">
        <w:t xml:space="preserve"> </w:t>
      </w:r>
      <w:proofErr w:type="spellStart"/>
      <w:r w:rsidRPr="000D17B8">
        <w:t>hanya</w:t>
      </w:r>
      <w:proofErr w:type="spellEnd"/>
      <w:r w:rsidRPr="000D17B8">
        <w:t xml:space="preserve"> </w:t>
      </w:r>
      <w:proofErr w:type="spellStart"/>
      <w:r w:rsidRPr="000D17B8">
        <w:t>sebesar</w:t>
      </w:r>
      <w:proofErr w:type="spellEnd"/>
      <w:r w:rsidRPr="000D17B8">
        <w:t xml:space="preserve"> ±0.5% </w:t>
      </w:r>
      <w:proofErr w:type="spellStart"/>
      <w:r w:rsidRPr="000D17B8">
        <w:t>dari</w:t>
      </w:r>
      <w:proofErr w:type="spellEnd"/>
      <w:r w:rsidRPr="000D17B8">
        <w:t xml:space="preserve"> </w:t>
      </w:r>
      <w:proofErr w:type="spellStart"/>
      <w:r w:rsidRPr="000D17B8">
        <w:t>nilai</w:t>
      </w:r>
      <w:proofErr w:type="spellEnd"/>
      <w:r w:rsidRPr="000D17B8">
        <w:t xml:space="preserve"> yang </w:t>
      </w:r>
      <w:proofErr w:type="spellStart"/>
      <w:r w:rsidRPr="000D17B8">
        <w:t>tertera</w:t>
      </w:r>
      <w:proofErr w:type="spellEnd"/>
      <w:r w:rsidRPr="000D17B8">
        <w:t xml:space="preserve">. </w:t>
      </w:r>
      <w:proofErr w:type="spellStart"/>
      <w:r w:rsidRPr="000D17B8">
        <w:t>Jangkauan</w:t>
      </w:r>
      <w:proofErr w:type="spellEnd"/>
      <w:r w:rsidRPr="000D17B8">
        <w:t xml:space="preserve"> </w:t>
      </w:r>
      <w:proofErr w:type="spellStart"/>
      <w:r w:rsidRPr="000D17B8">
        <w:t>pengukuran</w:t>
      </w:r>
      <w:proofErr w:type="spellEnd"/>
      <w:r w:rsidRPr="000D17B8">
        <w:t xml:space="preserve"> </w:t>
      </w:r>
      <w:proofErr w:type="spellStart"/>
      <w:r w:rsidRPr="000D17B8">
        <w:t>untuk</w:t>
      </w:r>
      <w:proofErr w:type="spellEnd"/>
      <w:r w:rsidRPr="000D17B8">
        <w:t xml:space="preserve"> </w:t>
      </w:r>
      <w:proofErr w:type="spellStart"/>
      <w:r w:rsidRPr="000D17B8">
        <w:t>deformasi</w:t>
      </w:r>
      <w:proofErr w:type="spellEnd"/>
      <w:r w:rsidRPr="000D17B8">
        <w:t xml:space="preserve"> </w:t>
      </w:r>
      <w:proofErr w:type="spellStart"/>
      <w:r w:rsidRPr="000D17B8">
        <w:t>besar</w:t>
      </w:r>
      <w:proofErr w:type="spellEnd"/>
      <w:r w:rsidRPr="000D17B8">
        <w:t xml:space="preserve"> </w:t>
      </w:r>
      <w:proofErr w:type="spellStart"/>
      <w:r w:rsidRPr="000D17B8">
        <w:t>berkisar</w:t>
      </w:r>
      <w:proofErr w:type="spellEnd"/>
      <w:r w:rsidRPr="000D17B8">
        <w:t xml:space="preserve"> </w:t>
      </w:r>
      <w:proofErr w:type="spellStart"/>
      <w:r w:rsidRPr="000D17B8">
        <w:t>antara</w:t>
      </w:r>
      <w:proofErr w:type="spellEnd"/>
      <w:r w:rsidRPr="000D17B8">
        <w:t xml:space="preserve"> 10 mm </w:t>
      </w:r>
      <w:proofErr w:type="spellStart"/>
      <w:r w:rsidRPr="000D17B8">
        <w:t>hingga</w:t>
      </w:r>
      <w:proofErr w:type="spellEnd"/>
      <w:r w:rsidRPr="000D17B8">
        <w:t xml:space="preserve"> 800 mm, </w:t>
      </w:r>
      <w:proofErr w:type="spellStart"/>
      <w:r w:rsidRPr="000D17B8">
        <w:t>memberikan</w:t>
      </w:r>
      <w:proofErr w:type="spellEnd"/>
      <w:r w:rsidRPr="000D17B8">
        <w:t xml:space="preserve"> </w:t>
      </w:r>
      <w:proofErr w:type="spellStart"/>
      <w:r w:rsidRPr="000D17B8">
        <w:t>fleksibilitas</w:t>
      </w:r>
      <w:proofErr w:type="spellEnd"/>
      <w:r w:rsidRPr="000D17B8">
        <w:t xml:space="preserve"> </w:t>
      </w:r>
      <w:proofErr w:type="spellStart"/>
      <w:r w:rsidRPr="000D17B8">
        <w:t>untuk</w:t>
      </w:r>
      <w:proofErr w:type="spellEnd"/>
      <w:r w:rsidRPr="000D17B8">
        <w:t xml:space="preserve"> </w:t>
      </w:r>
      <w:proofErr w:type="spellStart"/>
      <w:r w:rsidRPr="000D17B8">
        <w:t>menguji</w:t>
      </w:r>
      <w:proofErr w:type="spellEnd"/>
      <w:r w:rsidRPr="000D17B8">
        <w:t xml:space="preserve"> </w:t>
      </w:r>
      <w:proofErr w:type="spellStart"/>
      <w:r w:rsidRPr="000D17B8">
        <w:t>sampel</w:t>
      </w:r>
      <w:proofErr w:type="spellEnd"/>
      <w:r w:rsidRPr="000D17B8">
        <w:t xml:space="preserve"> yang </w:t>
      </w:r>
      <w:proofErr w:type="spellStart"/>
      <w:r w:rsidRPr="000D17B8">
        <w:t>elastis</w:t>
      </w:r>
      <w:proofErr w:type="spellEnd"/>
      <w:r w:rsidRPr="000D17B8">
        <w:t xml:space="preserve">. Ruang </w:t>
      </w:r>
      <w:proofErr w:type="spellStart"/>
      <w:r w:rsidRPr="000D17B8">
        <w:t>kerja</w:t>
      </w:r>
      <w:proofErr w:type="spellEnd"/>
      <w:r w:rsidRPr="000D17B8">
        <w:t xml:space="preserve"> </w:t>
      </w:r>
      <w:proofErr w:type="spellStart"/>
      <w:r w:rsidRPr="000D17B8">
        <w:t>pengujian</w:t>
      </w:r>
      <w:proofErr w:type="spellEnd"/>
      <w:r w:rsidRPr="000D17B8">
        <w:t xml:space="preserve"> juga </w:t>
      </w:r>
      <w:proofErr w:type="spellStart"/>
      <w:r w:rsidRPr="000D17B8">
        <w:t>dirancang</w:t>
      </w:r>
      <w:proofErr w:type="spellEnd"/>
      <w:r w:rsidRPr="000D17B8">
        <w:t xml:space="preserve"> </w:t>
      </w:r>
      <w:proofErr w:type="spellStart"/>
      <w:r w:rsidRPr="000D17B8">
        <w:t>secara</w:t>
      </w:r>
      <w:proofErr w:type="spellEnd"/>
      <w:r w:rsidRPr="000D17B8">
        <w:t xml:space="preserve"> </w:t>
      </w:r>
      <w:proofErr w:type="spellStart"/>
      <w:r w:rsidRPr="000D17B8">
        <w:t>adaptif</w:t>
      </w:r>
      <w:proofErr w:type="spellEnd"/>
      <w:r w:rsidRPr="000D17B8">
        <w:t xml:space="preserve">, </w:t>
      </w:r>
      <w:proofErr w:type="spellStart"/>
      <w:r w:rsidRPr="000D17B8">
        <w:t>dengan</w:t>
      </w:r>
      <w:proofErr w:type="spellEnd"/>
      <w:r w:rsidRPr="000D17B8">
        <w:t xml:space="preserve"> </w:t>
      </w:r>
      <w:proofErr w:type="spellStart"/>
      <w:r w:rsidRPr="000D17B8">
        <w:t>lebar</w:t>
      </w:r>
      <w:proofErr w:type="spellEnd"/>
      <w:r w:rsidRPr="000D17B8">
        <w:t xml:space="preserve"> uji </w:t>
      </w:r>
      <w:proofErr w:type="spellStart"/>
      <w:r w:rsidRPr="000D17B8">
        <w:t>efektif</w:t>
      </w:r>
      <w:proofErr w:type="spellEnd"/>
      <w:r w:rsidRPr="000D17B8">
        <w:t xml:space="preserve"> yang </w:t>
      </w:r>
      <w:proofErr w:type="spellStart"/>
      <w:r w:rsidRPr="000D17B8">
        <w:t>bervariasi</w:t>
      </w:r>
      <w:proofErr w:type="spellEnd"/>
      <w:r w:rsidRPr="000D17B8">
        <w:t xml:space="preserve"> </w:t>
      </w:r>
      <w:proofErr w:type="spellStart"/>
      <w:r w:rsidRPr="000D17B8">
        <w:t>antara</w:t>
      </w:r>
      <w:proofErr w:type="spellEnd"/>
      <w:r w:rsidRPr="000D17B8">
        <w:t xml:space="preserve"> 400 mm </w:t>
      </w:r>
      <w:proofErr w:type="spellStart"/>
      <w:r w:rsidRPr="000D17B8">
        <w:t>hingga</w:t>
      </w:r>
      <w:proofErr w:type="spellEnd"/>
      <w:r w:rsidRPr="000D17B8">
        <w:t xml:space="preserve"> 600 mm </w:t>
      </w:r>
      <w:proofErr w:type="spellStart"/>
      <w:r w:rsidRPr="000D17B8">
        <w:t>serta</w:t>
      </w:r>
      <w:proofErr w:type="spellEnd"/>
      <w:r w:rsidRPr="000D17B8">
        <w:t xml:space="preserve"> </w:t>
      </w:r>
      <w:proofErr w:type="spellStart"/>
      <w:r w:rsidRPr="000D17B8">
        <w:t>langkah</w:t>
      </w:r>
      <w:proofErr w:type="spellEnd"/>
      <w:r w:rsidRPr="000D17B8">
        <w:t xml:space="preserve"> uji </w:t>
      </w:r>
      <w:proofErr w:type="spellStart"/>
      <w:r w:rsidRPr="000D17B8">
        <w:t>tarik</w:t>
      </w:r>
      <w:proofErr w:type="spellEnd"/>
      <w:r w:rsidRPr="000D17B8">
        <w:t xml:space="preserve"> dan </w:t>
      </w:r>
      <w:proofErr w:type="spellStart"/>
      <w:r w:rsidRPr="000D17B8">
        <w:t>tekan</w:t>
      </w:r>
      <w:proofErr w:type="spellEnd"/>
      <w:r w:rsidRPr="000D17B8">
        <w:t xml:space="preserve"> </w:t>
      </w:r>
      <w:proofErr w:type="spellStart"/>
      <w:r w:rsidRPr="000D17B8">
        <w:t>efektif</w:t>
      </w:r>
      <w:proofErr w:type="spellEnd"/>
      <w:r w:rsidRPr="000D17B8">
        <w:t xml:space="preserve"> yang </w:t>
      </w:r>
      <w:proofErr w:type="spellStart"/>
      <w:r w:rsidRPr="000D17B8">
        <w:t>bisa</w:t>
      </w:r>
      <w:proofErr w:type="spellEnd"/>
      <w:r w:rsidRPr="000D17B8">
        <w:t xml:space="preserve"> </w:t>
      </w:r>
      <w:proofErr w:type="spellStart"/>
      <w:r w:rsidRPr="000D17B8">
        <w:t>mencapai</w:t>
      </w:r>
      <w:proofErr w:type="spellEnd"/>
      <w:r w:rsidRPr="000D17B8">
        <w:t xml:space="preserve"> 800 mm, </w:t>
      </w:r>
      <w:proofErr w:type="spellStart"/>
      <w:r w:rsidRPr="000D17B8">
        <w:t>bahkan</w:t>
      </w:r>
      <w:proofErr w:type="spellEnd"/>
      <w:r w:rsidRPr="000D17B8">
        <w:t xml:space="preserve"> </w:t>
      </w:r>
      <w:proofErr w:type="spellStart"/>
      <w:r w:rsidRPr="000D17B8">
        <w:t>dapat</w:t>
      </w:r>
      <w:proofErr w:type="spellEnd"/>
      <w:r w:rsidRPr="000D17B8">
        <w:t xml:space="preserve"> </w:t>
      </w:r>
      <w:proofErr w:type="spellStart"/>
      <w:r w:rsidRPr="000D17B8">
        <w:t>disesuaikan</w:t>
      </w:r>
      <w:proofErr w:type="spellEnd"/>
      <w:r w:rsidRPr="000D17B8">
        <w:t xml:space="preserve"> </w:t>
      </w:r>
      <w:proofErr w:type="spellStart"/>
      <w:r w:rsidRPr="000D17B8">
        <w:t>lebih</w:t>
      </w:r>
      <w:proofErr w:type="spellEnd"/>
      <w:r w:rsidRPr="000D17B8">
        <w:t xml:space="preserve"> </w:t>
      </w:r>
      <w:proofErr w:type="spellStart"/>
      <w:r w:rsidRPr="000D17B8">
        <w:t>lanjut</w:t>
      </w:r>
      <w:proofErr w:type="spellEnd"/>
      <w:r w:rsidRPr="000D17B8">
        <w:t xml:space="preserve"> </w:t>
      </w:r>
      <w:proofErr w:type="spellStart"/>
      <w:r w:rsidRPr="000D17B8">
        <w:t>sesuai</w:t>
      </w:r>
      <w:proofErr w:type="spellEnd"/>
      <w:r w:rsidRPr="000D17B8">
        <w:t xml:space="preserve"> </w:t>
      </w:r>
      <w:proofErr w:type="spellStart"/>
      <w:r w:rsidRPr="000D17B8">
        <w:t>kebutuhan</w:t>
      </w:r>
      <w:proofErr w:type="spellEnd"/>
      <w:r w:rsidRPr="000D17B8">
        <w:t xml:space="preserve"> </w:t>
      </w:r>
      <w:proofErr w:type="spellStart"/>
      <w:r w:rsidRPr="000D17B8">
        <w:t>spesifik</w:t>
      </w:r>
      <w:proofErr w:type="spellEnd"/>
      <w:r w:rsidRPr="000D17B8">
        <w:t xml:space="preserve"> </w:t>
      </w:r>
      <w:proofErr w:type="spellStart"/>
      <w:r w:rsidRPr="000D17B8">
        <w:t>pengguna</w:t>
      </w:r>
      <w:proofErr w:type="spellEnd"/>
      <w:r w:rsidRPr="000D17B8">
        <w:t>.</w:t>
      </w:r>
    </w:p>
    <w:p w14:paraId="766788E0" w14:textId="77777777" w:rsidR="000D17B8" w:rsidRPr="000D17B8" w:rsidRDefault="000D17B8" w:rsidP="000D17B8">
      <w:pPr>
        <w:pBdr>
          <w:bottom w:val="double" w:sz="6" w:space="1" w:color="auto"/>
        </w:pBdr>
        <w:spacing w:after="0" w:line="240" w:lineRule="auto"/>
        <w:jc w:val="both"/>
      </w:pPr>
      <w:proofErr w:type="spellStart"/>
      <w:r w:rsidRPr="000D17B8">
        <w:t>Untuk</w:t>
      </w:r>
      <w:proofErr w:type="spellEnd"/>
      <w:r w:rsidRPr="000D17B8">
        <w:t xml:space="preserve"> </w:t>
      </w:r>
      <w:proofErr w:type="spellStart"/>
      <w:r w:rsidRPr="000D17B8">
        <w:t>pengoperasiannya</w:t>
      </w:r>
      <w:proofErr w:type="spellEnd"/>
      <w:r w:rsidRPr="000D17B8">
        <w:t xml:space="preserve">, </w:t>
      </w:r>
      <w:proofErr w:type="spellStart"/>
      <w:r w:rsidRPr="000D17B8">
        <w:t>mesin</w:t>
      </w:r>
      <w:proofErr w:type="spellEnd"/>
      <w:r w:rsidRPr="000D17B8">
        <w:t xml:space="preserve"> </w:t>
      </w:r>
      <w:proofErr w:type="spellStart"/>
      <w:r w:rsidRPr="000D17B8">
        <w:t>ini</w:t>
      </w:r>
      <w:proofErr w:type="spellEnd"/>
      <w:r w:rsidRPr="000D17B8">
        <w:t xml:space="preserve"> </w:t>
      </w:r>
      <w:proofErr w:type="spellStart"/>
      <w:r w:rsidRPr="000D17B8">
        <w:t>membutuhkan</w:t>
      </w:r>
      <w:proofErr w:type="spellEnd"/>
      <w:r w:rsidRPr="000D17B8">
        <w:t xml:space="preserve"> </w:t>
      </w:r>
      <w:proofErr w:type="spellStart"/>
      <w:r w:rsidRPr="000D17B8">
        <w:t>daya</w:t>
      </w:r>
      <w:proofErr w:type="spellEnd"/>
      <w:r w:rsidRPr="000D17B8">
        <w:t xml:space="preserve"> </w:t>
      </w:r>
      <w:proofErr w:type="spellStart"/>
      <w:r w:rsidRPr="000D17B8">
        <w:t>listrik</w:t>
      </w:r>
      <w:proofErr w:type="spellEnd"/>
      <w:r w:rsidRPr="000D17B8">
        <w:t xml:space="preserve"> yang </w:t>
      </w:r>
      <w:proofErr w:type="spellStart"/>
      <w:r w:rsidRPr="000D17B8">
        <w:t>bervariasi</w:t>
      </w:r>
      <w:proofErr w:type="spellEnd"/>
      <w:r w:rsidRPr="000D17B8">
        <w:t xml:space="preserve"> </w:t>
      </w:r>
      <w:proofErr w:type="spellStart"/>
      <w:r w:rsidRPr="000D17B8">
        <w:t>sesuai</w:t>
      </w:r>
      <w:proofErr w:type="spellEnd"/>
      <w:r w:rsidRPr="000D17B8">
        <w:t xml:space="preserve"> </w:t>
      </w:r>
      <w:proofErr w:type="spellStart"/>
      <w:r w:rsidRPr="000D17B8">
        <w:t>kapasitas</w:t>
      </w:r>
      <w:proofErr w:type="spellEnd"/>
      <w:r w:rsidRPr="000D17B8">
        <w:t xml:space="preserve">, </w:t>
      </w:r>
      <w:proofErr w:type="spellStart"/>
      <w:r w:rsidRPr="000D17B8">
        <w:t>mulai</w:t>
      </w:r>
      <w:proofErr w:type="spellEnd"/>
      <w:r w:rsidRPr="000D17B8">
        <w:t xml:space="preserve"> </w:t>
      </w:r>
      <w:proofErr w:type="spellStart"/>
      <w:r w:rsidRPr="000D17B8">
        <w:t>dari</w:t>
      </w:r>
      <w:proofErr w:type="spellEnd"/>
      <w:r w:rsidRPr="000D17B8">
        <w:t xml:space="preserve"> 220V </w:t>
      </w:r>
      <w:proofErr w:type="spellStart"/>
      <w:r w:rsidRPr="000D17B8">
        <w:t>untuk</w:t>
      </w:r>
      <w:proofErr w:type="spellEnd"/>
      <w:r w:rsidRPr="000D17B8">
        <w:t xml:space="preserve"> model yang </w:t>
      </w:r>
      <w:proofErr w:type="spellStart"/>
      <w:r w:rsidRPr="000D17B8">
        <w:t>lebih</w:t>
      </w:r>
      <w:proofErr w:type="spellEnd"/>
      <w:r w:rsidRPr="000D17B8">
        <w:t xml:space="preserve"> </w:t>
      </w:r>
      <w:proofErr w:type="spellStart"/>
      <w:r w:rsidRPr="000D17B8">
        <w:t>kecil</w:t>
      </w:r>
      <w:proofErr w:type="spellEnd"/>
      <w:r w:rsidRPr="000D17B8">
        <w:t xml:space="preserve"> </w:t>
      </w:r>
      <w:proofErr w:type="spellStart"/>
      <w:r w:rsidRPr="000D17B8">
        <w:t>hingga</w:t>
      </w:r>
      <w:proofErr w:type="spellEnd"/>
      <w:r w:rsidRPr="000D17B8">
        <w:t xml:space="preserve"> 380V </w:t>
      </w:r>
      <w:proofErr w:type="spellStart"/>
      <w:r w:rsidRPr="000D17B8">
        <w:t>untuk</w:t>
      </w:r>
      <w:proofErr w:type="spellEnd"/>
      <w:r w:rsidRPr="000D17B8">
        <w:t xml:space="preserve"> model </w:t>
      </w:r>
      <w:proofErr w:type="spellStart"/>
      <w:r w:rsidRPr="000D17B8">
        <w:t>berkapasitas</w:t>
      </w:r>
      <w:proofErr w:type="spellEnd"/>
      <w:r w:rsidRPr="000D17B8">
        <w:t xml:space="preserve"> </w:t>
      </w:r>
      <w:proofErr w:type="spellStart"/>
      <w:r w:rsidRPr="000D17B8">
        <w:t>besar</w:t>
      </w:r>
      <w:proofErr w:type="spellEnd"/>
      <w:r w:rsidRPr="000D17B8">
        <w:t xml:space="preserve">. </w:t>
      </w:r>
      <w:proofErr w:type="spellStart"/>
      <w:r w:rsidRPr="000D17B8">
        <w:t>Mesin</w:t>
      </w:r>
      <w:proofErr w:type="spellEnd"/>
      <w:r w:rsidRPr="000D17B8">
        <w:t xml:space="preserve"> </w:t>
      </w:r>
      <w:proofErr w:type="spellStart"/>
      <w:r w:rsidRPr="000D17B8">
        <w:t>ini</w:t>
      </w:r>
      <w:proofErr w:type="spellEnd"/>
      <w:r w:rsidRPr="000D17B8">
        <w:t xml:space="preserve"> </w:t>
      </w:r>
      <w:proofErr w:type="spellStart"/>
      <w:r w:rsidRPr="000D17B8">
        <w:t>dirancang</w:t>
      </w:r>
      <w:proofErr w:type="spellEnd"/>
      <w:r w:rsidRPr="000D17B8">
        <w:t xml:space="preserve"> </w:t>
      </w:r>
      <w:proofErr w:type="spellStart"/>
      <w:r w:rsidRPr="000D17B8">
        <w:t>untuk</w:t>
      </w:r>
      <w:proofErr w:type="spellEnd"/>
      <w:r w:rsidRPr="000D17B8">
        <w:t xml:space="preserve"> </w:t>
      </w:r>
      <w:proofErr w:type="spellStart"/>
      <w:r w:rsidRPr="000D17B8">
        <w:t>beroperasi</w:t>
      </w:r>
      <w:proofErr w:type="spellEnd"/>
      <w:r w:rsidRPr="000D17B8">
        <w:t xml:space="preserve"> </w:t>
      </w:r>
      <w:proofErr w:type="spellStart"/>
      <w:r w:rsidRPr="000D17B8">
        <w:t>secara</w:t>
      </w:r>
      <w:proofErr w:type="spellEnd"/>
      <w:r w:rsidRPr="000D17B8">
        <w:t xml:space="preserve"> optimal pada </w:t>
      </w:r>
      <w:proofErr w:type="spellStart"/>
      <w:r w:rsidRPr="000D17B8">
        <w:t>lingkungan</w:t>
      </w:r>
      <w:proofErr w:type="spellEnd"/>
      <w:r w:rsidRPr="000D17B8">
        <w:t xml:space="preserve"> </w:t>
      </w:r>
      <w:proofErr w:type="spellStart"/>
      <w:r w:rsidRPr="000D17B8">
        <w:t>kerja</w:t>
      </w:r>
      <w:proofErr w:type="spellEnd"/>
      <w:r w:rsidRPr="000D17B8">
        <w:t xml:space="preserve"> </w:t>
      </w:r>
      <w:proofErr w:type="spellStart"/>
      <w:r w:rsidRPr="000D17B8">
        <w:t>dengan</w:t>
      </w:r>
      <w:proofErr w:type="spellEnd"/>
      <w:r w:rsidRPr="000D17B8">
        <w:t xml:space="preserve"> </w:t>
      </w:r>
      <w:proofErr w:type="spellStart"/>
      <w:r w:rsidRPr="000D17B8">
        <w:t>suhu</w:t>
      </w:r>
      <w:proofErr w:type="spellEnd"/>
      <w:r w:rsidRPr="000D17B8">
        <w:t xml:space="preserve"> </w:t>
      </w:r>
      <w:proofErr w:type="spellStart"/>
      <w:r w:rsidRPr="000D17B8">
        <w:t>ruangan</w:t>
      </w:r>
      <w:proofErr w:type="spellEnd"/>
      <w:r w:rsidRPr="000D17B8">
        <w:t xml:space="preserve"> </w:t>
      </w:r>
      <w:proofErr w:type="spellStart"/>
      <w:r w:rsidRPr="000D17B8">
        <w:t>hingga</w:t>
      </w:r>
      <w:proofErr w:type="spellEnd"/>
      <w:r w:rsidRPr="000D17B8">
        <w:t xml:space="preserve"> 35°C dan </w:t>
      </w:r>
      <w:proofErr w:type="spellStart"/>
      <w:r w:rsidRPr="000D17B8">
        <w:t>kelembaban</w:t>
      </w:r>
      <w:proofErr w:type="spellEnd"/>
      <w:r w:rsidRPr="000D17B8">
        <w:t xml:space="preserve"> </w:t>
      </w:r>
      <w:proofErr w:type="spellStart"/>
      <w:r w:rsidRPr="000D17B8">
        <w:t>relatif</w:t>
      </w:r>
      <w:proofErr w:type="spellEnd"/>
      <w:r w:rsidRPr="000D17B8">
        <w:t xml:space="preserve"> di </w:t>
      </w:r>
      <w:proofErr w:type="spellStart"/>
      <w:r w:rsidRPr="000D17B8">
        <w:t>bawah</w:t>
      </w:r>
      <w:proofErr w:type="spellEnd"/>
      <w:r w:rsidRPr="000D17B8">
        <w:t xml:space="preserve"> 80%. </w:t>
      </w:r>
      <w:proofErr w:type="spellStart"/>
      <w:r w:rsidRPr="000D17B8">
        <w:t>Stabilitas</w:t>
      </w:r>
      <w:proofErr w:type="spellEnd"/>
      <w:r w:rsidRPr="000D17B8">
        <w:t xml:space="preserve"> </w:t>
      </w:r>
      <w:proofErr w:type="spellStart"/>
      <w:r w:rsidRPr="000D17B8">
        <w:t>operasional</w:t>
      </w:r>
      <w:proofErr w:type="spellEnd"/>
      <w:r w:rsidRPr="000D17B8">
        <w:t xml:space="preserve"> </w:t>
      </w:r>
      <w:proofErr w:type="spellStart"/>
      <w:r w:rsidRPr="000D17B8">
        <w:t>dijamin</w:t>
      </w:r>
      <w:proofErr w:type="spellEnd"/>
      <w:r w:rsidRPr="000D17B8">
        <w:t xml:space="preserve"> oleh </w:t>
      </w:r>
      <w:proofErr w:type="spellStart"/>
      <w:r w:rsidRPr="000D17B8">
        <w:t>bobot</w:t>
      </w:r>
      <w:proofErr w:type="spellEnd"/>
      <w:r w:rsidRPr="000D17B8">
        <w:t xml:space="preserve"> </w:t>
      </w:r>
      <w:proofErr w:type="spellStart"/>
      <w:r w:rsidRPr="000D17B8">
        <w:t>mesin</w:t>
      </w:r>
      <w:proofErr w:type="spellEnd"/>
      <w:r w:rsidRPr="000D17B8">
        <w:t xml:space="preserve"> yang </w:t>
      </w:r>
      <w:proofErr w:type="spellStart"/>
      <w:r w:rsidRPr="000D17B8">
        <w:t>substansial</w:t>
      </w:r>
      <w:proofErr w:type="spellEnd"/>
      <w:r w:rsidRPr="000D17B8">
        <w:t xml:space="preserve">, </w:t>
      </w:r>
      <w:proofErr w:type="spellStart"/>
      <w:r w:rsidRPr="000D17B8">
        <w:t>berkisar</w:t>
      </w:r>
      <w:proofErr w:type="spellEnd"/>
      <w:r w:rsidRPr="000D17B8">
        <w:t xml:space="preserve"> </w:t>
      </w:r>
      <w:proofErr w:type="spellStart"/>
      <w:r w:rsidRPr="000D17B8">
        <w:t>antara</w:t>
      </w:r>
      <w:proofErr w:type="spellEnd"/>
      <w:r w:rsidRPr="000D17B8">
        <w:t xml:space="preserve"> 150 kg </w:t>
      </w:r>
      <w:proofErr w:type="spellStart"/>
      <w:r w:rsidRPr="000D17B8">
        <w:t>hingga</w:t>
      </w:r>
      <w:proofErr w:type="spellEnd"/>
      <w:r w:rsidRPr="000D17B8">
        <w:t xml:space="preserve"> 1500 kg, yang </w:t>
      </w:r>
      <w:proofErr w:type="spellStart"/>
      <w:r w:rsidRPr="000D17B8">
        <w:t>memastikan</w:t>
      </w:r>
      <w:proofErr w:type="spellEnd"/>
      <w:r w:rsidRPr="000D17B8">
        <w:t xml:space="preserve"> </w:t>
      </w:r>
      <w:proofErr w:type="spellStart"/>
      <w:r w:rsidRPr="000D17B8">
        <w:t>getaran</w:t>
      </w:r>
      <w:proofErr w:type="spellEnd"/>
      <w:r w:rsidRPr="000D17B8">
        <w:t xml:space="preserve"> minimal </w:t>
      </w:r>
      <w:proofErr w:type="spellStart"/>
      <w:r w:rsidRPr="000D17B8">
        <w:t>selama</w:t>
      </w:r>
      <w:proofErr w:type="spellEnd"/>
      <w:r w:rsidRPr="000D17B8">
        <w:t xml:space="preserve"> proses </w:t>
      </w:r>
      <w:proofErr w:type="spellStart"/>
      <w:r w:rsidRPr="000D17B8">
        <w:t>pengujian</w:t>
      </w:r>
      <w:proofErr w:type="spellEnd"/>
      <w:r w:rsidRPr="000D17B8">
        <w:t xml:space="preserve"> </w:t>
      </w:r>
      <w:proofErr w:type="spellStart"/>
      <w:r w:rsidRPr="000D17B8">
        <w:t>berlangsung</w:t>
      </w:r>
      <w:proofErr w:type="spellEnd"/>
      <w:r w:rsidRPr="000D17B8">
        <w:t>.</w:t>
      </w:r>
    </w:p>
    <w:p w14:paraId="3C56DBD4" w14:textId="77777777" w:rsidR="000D17B8" w:rsidRPr="000D17B8" w:rsidRDefault="000D17B8" w:rsidP="000D17B8">
      <w:pPr>
        <w:spacing w:after="0" w:line="240" w:lineRule="auto"/>
        <w:jc w:val="both"/>
      </w:pPr>
      <w:r w:rsidRPr="000D17B8">
        <w:t xml:space="preserve">This universal testing machine offers a very wide testing capacity range, capable of delivering a maximum test force from 0.1 </w:t>
      </w:r>
      <w:proofErr w:type="spellStart"/>
      <w:r w:rsidRPr="000D17B8">
        <w:t>kN</w:t>
      </w:r>
      <w:proofErr w:type="spellEnd"/>
      <w:r w:rsidRPr="000D17B8">
        <w:t xml:space="preserve"> up to 300 </w:t>
      </w:r>
      <w:proofErr w:type="spellStart"/>
      <w:r w:rsidRPr="000D17B8">
        <w:t>kN.</w:t>
      </w:r>
      <w:proofErr w:type="spellEnd"/>
      <w:r w:rsidRPr="000D17B8">
        <w:t xml:space="preserve"> With a precision class of 0.5, this equipment guarantees a high level of measurement accuracy, with an indicating error of test force within ±0.5% to ±1.0% of the displayed value. Its broad test force measuring range, covering 0.2% to 100% of the maximum capacity, ensures reliable and trustworthy results for testing materials with various strength levels.</w:t>
      </w:r>
    </w:p>
    <w:p w14:paraId="6B3C173A" w14:textId="77777777" w:rsidR="000D17B8" w:rsidRPr="000D17B8" w:rsidRDefault="000D17B8" w:rsidP="000D17B8">
      <w:pPr>
        <w:spacing w:after="0" w:line="240" w:lineRule="auto"/>
        <w:jc w:val="both"/>
      </w:pPr>
      <w:r w:rsidRPr="000D17B8">
        <w:t>In terms of speed and motion control, this machine features a flexibly adjustable speed range from 0.001 mm/min up to 500 mm/min, with a speed accuracy maintained within ±0.5%. Its motion control capability is highly precise, supported by a displacement resolution as fine as 0.001mm. This allows for the accurate and consistent simulation of various testing conditions, complying with strict testing standards for a diverse range of materials.</w:t>
      </w:r>
    </w:p>
    <w:p w14:paraId="7B53FA49" w14:textId="77777777" w:rsidR="000D17B8" w:rsidRPr="000D17B8" w:rsidRDefault="000D17B8" w:rsidP="000D17B8">
      <w:pPr>
        <w:spacing w:after="0" w:line="240" w:lineRule="auto"/>
        <w:jc w:val="both"/>
      </w:pPr>
      <w:r w:rsidRPr="000D17B8">
        <w:t>Regarding deformation measurement, the system can record changes in material shape with an indicating error of only ±0.5% of the stated value. The measurement range for large deformation spans from 10 mm to 800 mm, providing the flexibility to test elastic samples. The testing workspace is also adaptively designed, with an effective test width varying from 400 mm to 600 mm and an effective tensile and compression stroke that can reach 800 mm, which can be further customized according to specific user requirements.</w:t>
      </w:r>
    </w:p>
    <w:p w14:paraId="5FB5CA37" w14:textId="77777777" w:rsidR="000D17B8" w:rsidRPr="000D17B8" w:rsidRDefault="000D17B8" w:rsidP="000D17B8">
      <w:pPr>
        <w:spacing w:after="0" w:line="240" w:lineRule="auto"/>
        <w:jc w:val="both"/>
      </w:pPr>
      <w:r w:rsidRPr="000D17B8">
        <w:t>For its operation, the machine requires varying electrical power depending on its capacity, ranging from 220V for smaller models to 380V for high-capacity models. It is designed to operate optimally in a working environment with a room temperature of up to 35°C and relative humidity below 80%. Operational stability is ensured by the machine's substantial weight, ranging from 150 kg to 1500 kg, which guarantees minimal vibration during the testing process.</w:t>
      </w:r>
    </w:p>
    <w:p w14:paraId="6F8DEE64" w14:textId="77777777" w:rsidR="000D17B8" w:rsidRDefault="000D17B8" w:rsidP="000D17B8">
      <w:pPr>
        <w:spacing w:after="0" w:line="240" w:lineRule="auto"/>
        <w:jc w:val="both"/>
      </w:pPr>
    </w:p>
    <w:sectPr w:rsidR="000D17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B8"/>
    <w:rsid w:val="000D17B8"/>
    <w:rsid w:val="0031488D"/>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21D61"/>
  <w15:chartTrackingRefBased/>
  <w15:docId w15:val="{B864604D-5275-4F04-B05E-18AF0023D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7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17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17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17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17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17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7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7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7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7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17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17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17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17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17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7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7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7B8"/>
    <w:rPr>
      <w:rFonts w:eastAsiaTheme="majorEastAsia" w:cstheme="majorBidi"/>
      <w:color w:val="272727" w:themeColor="text1" w:themeTint="D8"/>
    </w:rPr>
  </w:style>
  <w:style w:type="paragraph" w:styleId="Title">
    <w:name w:val="Title"/>
    <w:basedOn w:val="Normal"/>
    <w:next w:val="Normal"/>
    <w:link w:val="TitleChar"/>
    <w:uiPriority w:val="10"/>
    <w:qFormat/>
    <w:rsid w:val="000D17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7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7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7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7B8"/>
    <w:pPr>
      <w:spacing w:before="160"/>
      <w:jc w:val="center"/>
    </w:pPr>
    <w:rPr>
      <w:i/>
      <w:iCs/>
      <w:color w:val="404040" w:themeColor="text1" w:themeTint="BF"/>
    </w:rPr>
  </w:style>
  <w:style w:type="character" w:customStyle="1" w:styleId="QuoteChar">
    <w:name w:val="Quote Char"/>
    <w:basedOn w:val="DefaultParagraphFont"/>
    <w:link w:val="Quote"/>
    <w:uiPriority w:val="29"/>
    <w:rsid w:val="000D17B8"/>
    <w:rPr>
      <w:i/>
      <w:iCs/>
      <w:color w:val="404040" w:themeColor="text1" w:themeTint="BF"/>
    </w:rPr>
  </w:style>
  <w:style w:type="paragraph" w:styleId="ListParagraph">
    <w:name w:val="List Paragraph"/>
    <w:basedOn w:val="Normal"/>
    <w:uiPriority w:val="34"/>
    <w:qFormat/>
    <w:rsid w:val="000D17B8"/>
    <w:pPr>
      <w:ind w:left="720"/>
      <w:contextualSpacing/>
    </w:pPr>
  </w:style>
  <w:style w:type="character" w:styleId="IntenseEmphasis">
    <w:name w:val="Intense Emphasis"/>
    <w:basedOn w:val="DefaultParagraphFont"/>
    <w:uiPriority w:val="21"/>
    <w:qFormat/>
    <w:rsid w:val="000D17B8"/>
    <w:rPr>
      <w:i/>
      <w:iCs/>
      <w:color w:val="2F5496" w:themeColor="accent1" w:themeShade="BF"/>
    </w:rPr>
  </w:style>
  <w:style w:type="paragraph" w:styleId="IntenseQuote">
    <w:name w:val="Intense Quote"/>
    <w:basedOn w:val="Normal"/>
    <w:next w:val="Normal"/>
    <w:link w:val="IntenseQuoteChar"/>
    <w:uiPriority w:val="30"/>
    <w:qFormat/>
    <w:rsid w:val="000D17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17B8"/>
    <w:rPr>
      <w:i/>
      <w:iCs/>
      <w:color w:val="2F5496" w:themeColor="accent1" w:themeShade="BF"/>
    </w:rPr>
  </w:style>
  <w:style w:type="character" w:styleId="IntenseReference">
    <w:name w:val="Intense Reference"/>
    <w:basedOn w:val="DefaultParagraphFont"/>
    <w:uiPriority w:val="32"/>
    <w:qFormat/>
    <w:rsid w:val="000D17B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593</Words>
  <Characters>3385</Characters>
  <Application>Microsoft Office Word</Application>
  <DocSecurity>0</DocSecurity>
  <Lines>28</Lines>
  <Paragraphs>7</Paragraphs>
  <ScaleCrop>false</ScaleCrop>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2025-09-24T05:19:00Z</dcterms:created>
  <dcterms:modified xsi:type="dcterms:W3CDTF">2025-09-24T05:27:00Z</dcterms:modified>
</cp:coreProperties>
</file>